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C5BB3" w:rsidP="00BC5BB3" w14:paraId="2FB10721" w14:textId="77777777">
      <w:pPr>
        <w:spacing w:line="480" w:lineRule="auto"/>
        <w:jc w:val="center"/>
        <w:rPr>
          <w:rFonts w:ascii="Times New Roman" w:hAnsi="Times New Roman" w:cs="Times New Roman"/>
          <w:b/>
          <w:bCs/>
          <w:sz w:val="24"/>
          <w:szCs w:val="24"/>
        </w:rPr>
      </w:pPr>
    </w:p>
    <w:p w:rsidR="00BC5BB3" w:rsidP="00BC5BB3" w14:paraId="6F3733FB" w14:textId="77777777">
      <w:pPr>
        <w:spacing w:line="480" w:lineRule="auto"/>
        <w:jc w:val="center"/>
        <w:rPr>
          <w:rFonts w:ascii="Times New Roman" w:hAnsi="Times New Roman" w:cs="Times New Roman"/>
          <w:b/>
          <w:bCs/>
          <w:sz w:val="24"/>
          <w:szCs w:val="24"/>
        </w:rPr>
      </w:pPr>
    </w:p>
    <w:p w:rsidR="00BC5BB3" w:rsidP="00BC5BB3" w14:paraId="1FB3BCC0" w14:textId="77777777">
      <w:pPr>
        <w:spacing w:line="480" w:lineRule="auto"/>
        <w:jc w:val="center"/>
        <w:rPr>
          <w:rFonts w:ascii="Times New Roman" w:hAnsi="Times New Roman" w:cs="Times New Roman"/>
          <w:b/>
          <w:bCs/>
          <w:sz w:val="24"/>
          <w:szCs w:val="24"/>
        </w:rPr>
      </w:pPr>
    </w:p>
    <w:p w:rsidR="00BC5BB3" w:rsidRPr="0008306C" w:rsidP="0008306C" w14:paraId="4B5918C6" w14:textId="28479553">
      <w:pPr>
        <w:spacing w:line="480" w:lineRule="auto"/>
        <w:jc w:val="center"/>
        <w:rPr>
          <w:rFonts w:ascii="Times New Roman" w:hAnsi="Times New Roman" w:cs="Times New Roman"/>
          <w:b/>
          <w:bCs/>
          <w:sz w:val="24"/>
          <w:szCs w:val="24"/>
        </w:rPr>
      </w:pPr>
      <w:r w:rsidRPr="00BC5BB3">
        <w:rPr>
          <w:rFonts w:ascii="Times New Roman" w:hAnsi="Times New Roman" w:cs="Times New Roman"/>
          <w:b/>
          <w:bCs/>
          <w:sz w:val="24"/>
          <w:szCs w:val="24"/>
        </w:rPr>
        <w:t>Bullying in Schools</w:t>
      </w:r>
    </w:p>
    <w:p w:rsidR="00BC5BB3" w:rsidP="00BC5BB3" w14:paraId="227F0F4C" w14:textId="77777777">
      <w:pPr>
        <w:spacing w:line="480" w:lineRule="auto"/>
        <w:jc w:val="center"/>
        <w:rPr>
          <w:rFonts w:ascii="Times New Roman" w:hAnsi="Times New Roman" w:cs="Times New Roman"/>
          <w:sz w:val="24"/>
          <w:szCs w:val="24"/>
        </w:rPr>
      </w:pPr>
    </w:p>
    <w:p w:rsidR="00BC5BB3" w:rsidRPr="00BC5BB3" w:rsidP="00BC5BB3" w14:paraId="48B3D737" w14:textId="412F5BF0">
      <w:pPr>
        <w:spacing w:line="480" w:lineRule="auto"/>
        <w:jc w:val="center"/>
        <w:rPr>
          <w:rFonts w:ascii="Times New Roman" w:hAnsi="Times New Roman" w:cs="Times New Roman"/>
          <w:sz w:val="24"/>
          <w:szCs w:val="24"/>
        </w:rPr>
      </w:pPr>
      <w:r w:rsidRPr="00BC5BB3">
        <w:rPr>
          <w:rFonts w:ascii="Times New Roman" w:hAnsi="Times New Roman" w:cs="Times New Roman"/>
          <w:sz w:val="24"/>
          <w:szCs w:val="24"/>
        </w:rPr>
        <w:t>Name</w:t>
      </w:r>
    </w:p>
    <w:p w:rsidR="00BC5BB3" w:rsidRPr="00BC5BB3" w:rsidP="00BC5BB3" w14:paraId="0ECABB7C" w14:textId="54D4486C">
      <w:pPr>
        <w:spacing w:line="480" w:lineRule="auto"/>
        <w:jc w:val="center"/>
        <w:rPr>
          <w:rFonts w:ascii="Times New Roman" w:hAnsi="Times New Roman" w:cs="Times New Roman"/>
          <w:sz w:val="24"/>
          <w:szCs w:val="24"/>
        </w:rPr>
      </w:pPr>
      <w:r w:rsidRPr="00BC5BB3">
        <w:rPr>
          <w:rFonts w:ascii="Times New Roman" w:hAnsi="Times New Roman" w:cs="Times New Roman"/>
          <w:sz w:val="24"/>
          <w:szCs w:val="24"/>
        </w:rPr>
        <w:t>Institution</w:t>
      </w:r>
    </w:p>
    <w:p w:rsidR="00BC5BB3" w:rsidRPr="00BC5BB3" w:rsidP="00BC5BB3" w14:paraId="4E26C701" w14:textId="00EEBAB8">
      <w:pPr>
        <w:spacing w:line="480" w:lineRule="auto"/>
        <w:jc w:val="center"/>
        <w:rPr>
          <w:rFonts w:ascii="Times New Roman" w:hAnsi="Times New Roman" w:cs="Times New Roman"/>
          <w:sz w:val="24"/>
          <w:szCs w:val="24"/>
        </w:rPr>
      </w:pPr>
      <w:r w:rsidRPr="00BC5BB3">
        <w:rPr>
          <w:rFonts w:ascii="Times New Roman" w:hAnsi="Times New Roman" w:cs="Times New Roman"/>
          <w:sz w:val="24"/>
          <w:szCs w:val="24"/>
        </w:rPr>
        <w:t>Course</w:t>
      </w:r>
    </w:p>
    <w:p w:rsidR="00BC5BB3" w:rsidRPr="00BC5BB3" w:rsidP="00BC5BB3" w14:paraId="18B12381" w14:textId="50E6CBA5">
      <w:pPr>
        <w:spacing w:line="480" w:lineRule="auto"/>
        <w:jc w:val="center"/>
        <w:rPr>
          <w:rFonts w:ascii="Times New Roman" w:hAnsi="Times New Roman" w:cs="Times New Roman"/>
          <w:sz w:val="24"/>
          <w:szCs w:val="24"/>
        </w:rPr>
      </w:pPr>
      <w:r w:rsidRPr="00BC5BB3">
        <w:rPr>
          <w:rFonts w:ascii="Times New Roman" w:hAnsi="Times New Roman" w:cs="Times New Roman"/>
          <w:sz w:val="24"/>
          <w:szCs w:val="24"/>
        </w:rPr>
        <w:t>Instructor</w:t>
      </w:r>
    </w:p>
    <w:p w:rsidR="00BC5BB3" w:rsidRPr="00BC5BB3" w:rsidP="00BC5BB3" w14:paraId="724737C1" w14:textId="05002198">
      <w:pPr>
        <w:spacing w:line="480" w:lineRule="auto"/>
        <w:jc w:val="center"/>
        <w:rPr>
          <w:rFonts w:ascii="Times New Roman" w:hAnsi="Times New Roman" w:cs="Times New Roman"/>
          <w:sz w:val="24"/>
          <w:szCs w:val="24"/>
        </w:rPr>
      </w:pPr>
      <w:r w:rsidRPr="00BC5BB3">
        <w:rPr>
          <w:rFonts w:ascii="Times New Roman" w:hAnsi="Times New Roman" w:cs="Times New Roman"/>
          <w:sz w:val="24"/>
          <w:szCs w:val="24"/>
        </w:rPr>
        <w:t>Date</w:t>
      </w:r>
    </w:p>
    <w:p w:rsidR="00BC5BB3" w:rsidP="00BC5BB3" w14:paraId="20546303" w14:textId="77777777">
      <w:pPr>
        <w:spacing w:line="480" w:lineRule="auto"/>
        <w:rPr>
          <w:rFonts w:ascii="Times New Roman" w:hAnsi="Times New Roman" w:cs="Times New Roman"/>
          <w:sz w:val="24"/>
          <w:szCs w:val="24"/>
        </w:rPr>
      </w:pPr>
    </w:p>
    <w:p w:rsidR="00BC5BB3" w:rsidP="00BC5BB3" w14:paraId="7266ECFF" w14:textId="77777777">
      <w:pPr>
        <w:spacing w:line="480" w:lineRule="auto"/>
        <w:rPr>
          <w:rFonts w:ascii="Times New Roman" w:hAnsi="Times New Roman" w:cs="Times New Roman"/>
          <w:sz w:val="24"/>
          <w:szCs w:val="24"/>
        </w:rPr>
      </w:pPr>
    </w:p>
    <w:p w:rsidR="00BC5BB3" w:rsidP="00BC5BB3" w14:paraId="76CED6C4" w14:textId="77777777">
      <w:pPr>
        <w:spacing w:line="480" w:lineRule="auto"/>
        <w:rPr>
          <w:rFonts w:ascii="Times New Roman" w:hAnsi="Times New Roman" w:cs="Times New Roman"/>
          <w:sz w:val="24"/>
          <w:szCs w:val="24"/>
        </w:rPr>
      </w:pPr>
      <w:bookmarkStart w:id="0" w:name="_GoBack"/>
      <w:bookmarkEnd w:id="0"/>
    </w:p>
    <w:p w:rsidR="00BC5BB3" w:rsidP="00BC5BB3" w14:paraId="6B01A4E3" w14:textId="77777777">
      <w:pPr>
        <w:spacing w:line="480" w:lineRule="auto"/>
        <w:rPr>
          <w:rFonts w:ascii="Times New Roman" w:hAnsi="Times New Roman" w:cs="Times New Roman"/>
          <w:sz w:val="24"/>
          <w:szCs w:val="24"/>
        </w:rPr>
      </w:pPr>
    </w:p>
    <w:p w:rsidR="00BC5BB3" w:rsidP="00BC5BB3" w14:paraId="09568AB8" w14:textId="77777777">
      <w:pPr>
        <w:spacing w:line="480" w:lineRule="auto"/>
        <w:rPr>
          <w:rFonts w:ascii="Times New Roman" w:hAnsi="Times New Roman" w:cs="Times New Roman"/>
          <w:sz w:val="24"/>
          <w:szCs w:val="24"/>
        </w:rPr>
      </w:pPr>
    </w:p>
    <w:p w:rsidR="003A5014" w14:paraId="589AAEC3"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BC5BB3" w:rsidRPr="003A5014" w:rsidP="003A5014" w14:paraId="2490A554" w14:textId="46EEF786">
      <w:pPr>
        <w:spacing w:line="480" w:lineRule="auto"/>
        <w:jc w:val="center"/>
        <w:rPr>
          <w:rFonts w:ascii="Times New Roman" w:hAnsi="Times New Roman" w:cs="Times New Roman"/>
          <w:b/>
          <w:bCs/>
          <w:sz w:val="24"/>
          <w:szCs w:val="24"/>
        </w:rPr>
      </w:pPr>
      <w:r w:rsidRPr="00BC5BB3">
        <w:rPr>
          <w:rFonts w:ascii="Times New Roman" w:hAnsi="Times New Roman" w:cs="Times New Roman"/>
          <w:b/>
          <w:bCs/>
          <w:sz w:val="24"/>
          <w:szCs w:val="24"/>
        </w:rPr>
        <w:t>Bullying in Schools</w:t>
      </w:r>
    </w:p>
    <w:p w:rsidR="008B2C68" w:rsidRPr="00BC5BB3" w:rsidP="00BC5BB3" w14:paraId="7748196E" w14:textId="36A0D331">
      <w:pPr>
        <w:spacing w:after="0" w:line="480" w:lineRule="auto"/>
        <w:ind w:firstLine="720"/>
        <w:contextualSpacing/>
        <w:rPr>
          <w:rFonts w:ascii="Times New Roman" w:hAnsi="Times New Roman" w:cs="Times New Roman"/>
          <w:sz w:val="24"/>
          <w:szCs w:val="24"/>
        </w:rPr>
      </w:pPr>
      <w:r w:rsidRPr="00BC5BB3">
        <w:rPr>
          <w:rFonts w:ascii="Times New Roman" w:hAnsi="Times New Roman" w:cs="Times New Roman"/>
          <w:sz w:val="24"/>
          <w:szCs w:val="24"/>
        </w:rPr>
        <w:t xml:space="preserve">Bullying in </w:t>
      </w:r>
      <w:r w:rsidRPr="00BC5BB3" w:rsidR="00915B78">
        <w:rPr>
          <w:rFonts w:ascii="Times New Roman" w:hAnsi="Times New Roman" w:cs="Times New Roman"/>
          <w:sz w:val="24"/>
          <w:szCs w:val="24"/>
        </w:rPr>
        <w:t>schools has</w:t>
      </w:r>
      <w:r w:rsidRPr="00BC5BB3">
        <w:rPr>
          <w:rFonts w:ascii="Times New Roman" w:hAnsi="Times New Roman" w:cs="Times New Roman"/>
          <w:sz w:val="24"/>
          <w:szCs w:val="24"/>
        </w:rPr>
        <w:t xml:space="preserve"> increased, and since the effects are adve</w:t>
      </w:r>
      <w:r w:rsidR="0008306C">
        <w:rPr>
          <w:rFonts w:ascii="Times New Roman" w:hAnsi="Times New Roman" w:cs="Times New Roman"/>
          <w:sz w:val="24"/>
          <w:szCs w:val="24"/>
        </w:rPr>
        <w:t xml:space="preserve">rse, actions need to be taken. </w:t>
      </w:r>
      <w:r w:rsidRPr="00BC5BB3">
        <w:rPr>
          <w:rFonts w:ascii="Times New Roman" w:hAnsi="Times New Roman" w:cs="Times New Roman"/>
          <w:sz w:val="24"/>
          <w:szCs w:val="24"/>
        </w:rPr>
        <w:t>R</w:t>
      </w:r>
      <w:r w:rsidR="0008306C">
        <w:rPr>
          <w:rFonts w:ascii="Times New Roman" w:hAnsi="Times New Roman" w:cs="Times New Roman"/>
          <w:sz w:val="24"/>
          <w:szCs w:val="24"/>
        </w:rPr>
        <w:t>esearch by Bradshaw et al. (</w:t>
      </w:r>
      <w:r w:rsidRPr="00BC5BB3">
        <w:rPr>
          <w:rFonts w:ascii="Times New Roman" w:hAnsi="Times New Roman" w:cs="Times New Roman"/>
          <w:sz w:val="24"/>
          <w:szCs w:val="24"/>
        </w:rPr>
        <w:t>2007</w:t>
      </w:r>
      <w:r w:rsidR="0008306C">
        <w:rPr>
          <w:rFonts w:ascii="Times New Roman" w:hAnsi="Times New Roman" w:cs="Times New Roman"/>
          <w:sz w:val="24"/>
          <w:szCs w:val="24"/>
        </w:rPr>
        <w:t>)</w:t>
      </w:r>
      <w:r w:rsidRPr="00BC5BB3">
        <w:rPr>
          <w:rFonts w:ascii="Times New Roman" w:hAnsi="Times New Roman" w:cs="Times New Roman"/>
          <w:sz w:val="24"/>
          <w:szCs w:val="24"/>
        </w:rPr>
        <w:t xml:space="preserve"> showed that teachers in all levels of educati</w:t>
      </w:r>
      <w:r w:rsidRPr="00BC5BB3" w:rsidR="00915B78">
        <w:rPr>
          <w:rFonts w:ascii="Times New Roman" w:hAnsi="Times New Roman" w:cs="Times New Roman"/>
          <w:sz w:val="24"/>
          <w:szCs w:val="24"/>
        </w:rPr>
        <w:t>on understand the students bullied but those with more efficacy intervene, thus controlling the practice. Based on the research, instructors need to apply several interventional strategies to improve peer-to-peer relationships which I shall incorporate in my future classroom interactions.</w:t>
      </w:r>
    </w:p>
    <w:p w:rsidR="00273482" w:rsidRPr="00BC5BB3" w:rsidP="00BC5BB3" w14:paraId="5CB2C6EA" w14:textId="65D04C81">
      <w:pPr>
        <w:spacing w:after="0" w:line="480" w:lineRule="auto"/>
        <w:ind w:firstLine="720"/>
        <w:contextualSpacing/>
        <w:rPr>
          <w:rFonts w:ascii="Times New Roman" w:hAnsi="Times New Roman" w:cs="Times New Roman"/>
          <w:sz w:val="24"/>
          <w:szCs w:val="24"/>
        </w:rPr>
      </w:pPr>
      <w:r w:rsidRPr="00BC5BB3">
        <w:rPr>
          <w:rFonts w:ascii="Times New Roman" w:hAnsi="Times New Roman" w:cs="Times New Roman"/>
          <w:sz w:val="24"/>
          <w:szCs w:val="24"/>
        </w:rPr>
        <w:t>One strategy is applying the social and emotional techniques that support r</w:t>
      </w:r>
      <w:r w:rsidR="008640FC">
        <w:rPr>
          <w:rFonts w:ascii="Times New Roman" w:hAnsi="Times New Roman" w:cs="Times New Roman"/>
          <w:sz w:val="24"/>
          <w:szCs w:val="24"/>
        </w:rPr>
        <w:t>eflection and sel</w:t>
      </w:r>
      <w:r w:rsidR="0008306C">
        <w:rPr>
          <w:rFonts w:ascii="Times New Roman" w:hAnsi="Times New Roman" w:cs="Times New Roman"/>
          <w:sz w:val="24"/>
          <w:szCs w:val="24"/>
        </w:rPr>
        <w:t xml:space="preserve">f-awareness. </w:t>
      </w:r>
      <w:r w:rsidRPr="00BC5BB3">
        <w:rPr>
          <w:rFonts w:ascii="Times New Roman" w:hAnsi="Times New Roman" w:cs="Times New Roman"/>
          <w:sz w:val="24"/>
          <w:szCs w:val="24"/>
        </w:rPr>
        <w:t xml:space="preserve">Here, instructors need to empower the learners to consider the effects of actions and words on other people. The golden rule would be applied here, to encourage them not to say or act in a manner they would not want the same thing done to them. The more people reflect and develop self-awareness, the more they become emotionally intelligent, which controls bullying. Another vital interventional strategy is teaching problem-solving and conflicts management skills. Some learners engaging in bullying have </w:t>
      </w:r>
      <w:r w:rsidRPr="00BC5BB3" w:rsidR="00BC5BB3">
        <w:rPr>
          <w:rFonts w:ascii="Times New Roman" w:hAnsi="Times New Roman" w:cs="Times New Roman"/>
          <w:sz w:val="24"/>
          <w:szCs w:val="24"/>
        </w:rPr>
        <w:t>behavioral</w:t>
      </w:r>
      <w:r w:rsidRPr="00BC5BB3">
        <w:rPr>
          <w:rFonts w:ascii="Times New Roman" w:hAnsi="Times New Roman" w:cs="Times New Roman"/>
          <w:sz w:val="24"/>
          <w:szCs w:val="24"/>
        </w:rPr>
        <w:t xml:space="preserve"> challenges that a</w:t>
      </w:r>
      <w:r w:rsidR="0008306C">
        <w:rPr>
          <w:rFonts w:ascii="Times New Roman" w:hAnsi="Times New Roman" w:cs="Times New Roman"/>
          <w:sz w:val="24"/>
          <w:szCs w:val="24"/>
        </w:rPr>
        <w:t xml:space="preserve">ffect interaction with others. </w:t>
      </w:r>
      <w:r w:rsidRPr="00BC5BB3">
        <w:rPr>
          <w:rFonts w:ascii="Times New Roman" w:hAnsi="Times New Roman" w:cs="Times New Roman"/>
          <w:sz w:val="24"/>
          <w:szCs w:val="24"/>
        </w:rPr>
        <w:t>Whenever dif</w:t>
      </w:r>
      <w:r w:rsidR="0008306C">
        <w:rPr>
          <w:rFonts w:ascii="Times New Roman" w:hAnsi="Times New Roman" w:cs="Times New Roman"/>
          <w:sz w:val="24"/>
          <w:szCs w:val="24"/>
        </w:rPr>
        <w:t>ferences develop, they result in</w:t>
      </w:r>
      <w:r w:rsidRPr="00BC5BB3">
        <w:rPr>
          <w:rFonts w:ascii="Times New Roman" w:hAnsi="Times New Roman" w:cs="Times New Roman"/>
          <w:sz w:val="24"/>
          <w:szCs w:val="24"/>
        </w:rPr>
        <w:t xml:space="preserve"> bullying to revenge. </w:t>
      </w:r>
    </w:p>
    <w:p w:rsidR="00915B78" w:rsidRPr="00BC5BB3" w:rsidP="00BC5BB3" w14:paraId="7F58323C" w14:textId="0CEB4663">
      <w:pPr>
        <w:spacing w:after="0" w:line="480" w:lineRule="auto"/>
        <w:ind w:firstLine="720"/>
        <w:contextualSpacing/>
        <w:rPr>
          <w:rFonts w:ascii="Times New Roman" w:hAnsi="Times New Roman" w:cs="Times New Roman"/>
          <w:sz w:val="24"/>
          <w:szCs w:val="24"/>
        </w:rPr>
      </w:pPr>
      <w:r w:rsidRPr="00BC5BB3">
        <w:rPr>
          <w:rFonts w:ascii="Times New Roman" w:hAnsi="Times New Roman" w:cs="Times New Roman"/>
          <w:sz w:val="24"/>
          <w:szCs w:val="24"/>
        </w:rPr>
        <w:t xml:space="preserve"> Parents and instructors need to be coaches and guide learners in solving differences. For example, they would be taught about negotiation, where each party listens to the others' claims, and together a solution is developed. With these skills, the learners become motivated to solve conflicts without inflicting pain to one another. Besides, good communication skills should be taught and </w:t>
      </w:r>
      <w:r w:rsidRPr="00BC5BB3" w:rsidR="00BC5BB3">
        <w:rPr>
          <w:rFonts w:ascii="Times New Roman" w:hAnsi="Times New Roman" w:cs="Times New Roman"/>
          <w:sz w:val="24"/>
          <w:szCs w:val="24"/>
        </w:rPr>
        <w:t>practiced</w:t>
      </w:r>
      <w:r w:rsidRPr="00BC5BB3">
        <w:rPr>
          <w:rFonts w:ascii="Times New Roman" w:hAnsi="Times New Roman" w:cs="Times New Roman"/>
          <w:sz w:val="24"/>
          <w:szCs w:val="24"/>
        </w:rPr>
        <w:t>. Instructors need to be role models in this case, where they listen to learners even when opposing them and practice apologizing. Other than being role models, they should educate the learners on why communication is necessary for interactions. Games and role-playing activities need to be applied, so the students link c</w:t>
      </w:r>
      <w:r w:rsidR="0008306C">
        <w:rPr>
          <w:rFonts w:ascii="Times New Roman" w:hAnsi="Times New Roman" w:cs="Times New Roman"/>
          <w:sz w:val="24"/>
          <w:szCs w:val="24"/>
        </w:rPr>
        <w:t xml:space="preserve">ommunication and good results. Specifically, </w:t>
      </w:r>
      <w:r w:rsidR="0008306C">
        <w:rPr>
          <w:rFonts w:ascii="Times New Roman" w:hAnsi="Times New Roman" w:cs="Times New Roman"/>
          <w:sz w:val="24"/>
          <w:szCs w:val="24"/>
        </w:rPr>
        <w:t>t</w:t>
      </w:r>
      <w:r w:rsidRPr="00BC5BB3">
        <w:rPr>
          <w:rFonts w:ascii="Times New Roman" w:hAnsi="Times New Roman" w:cs="Times New Roman"/>
          <w:sz w:val="24"/>
          <w:szCs w:val="24"/>
        </w:rPr>
        <w:t xml:space="preserve">he strategy helps control bullying because the learners communicate when differences develop other than planning on punishing others.  </w:t>
      </w:r>
    </w:p>
    <w:p w:rsidR="00587214" w:rsidRPr="00BC5BB3" w:rsidP="00BC5BB3" w14:paraId="0DFD6553" w14:textId="1BA7186E">
      <w:pPr>
        <w:spacing w:after="0" w:line="480" w:lineRule="auto"/>
        <w:ind w:firstLine="720"/>
        <w:contextualSpacing/>
        <w:rPr>
          <w:rFonts w:ascii="Times New Roman" w:hAnsi="Times New Roman" w:cs="Times New Roman"/>
          <w:sz w:val="24"/>
          <w:szCs w:val="24"/>
        </w:rPr>
      </w:pPr>
      <w:r w:rsidRPr="00BC5BB3">
        <w:rPr>
          <w:rFonts w:ascii="Times New Roman" w:hAnsi="Times New Roman" w:cs="Times New Roman"/>
          <w:sz w:val="24"/>
          <w:szCs w:val="24"/>
        </w:rPr>
        <w:t xml:space="preserve">In my future classroom interactions, I will apply the above strategies to control bullying among students. I </w:t>
      </w:r>
      <w:r w:rsidRPr="00BC5BB3" w:rsidR="00B66E53">
        <w:rPr>
          <w:rFonts w:ascii="Times New Roman" w:hAnsi="Times New Roman" w:cs="Times New Roman"/>
          <w:sz w:val="24"/>
          <w:szCs w:val="24"/>
        </w:rPr>
        <w:t>will teach</w:t>
      </w:r>
      <w:r w:rsidRPr="00BC5BB3">
        <w:rPr>
          <w:rFonts w:ascii="Times New Roman" w:hAnsi="Times New Roman" w:cs="Times New Roman"/>
          <w:sz w:val="24"/>
          <w:szCs w:val="24"/>
        </w:rPr>
        <w:t xml:space="preserve"> the learners how to reflect on their actions and words to understand the impact on others. For example, I will encourage them to remember their interactions at the end of the day, and if they feel a mistake was made, they need to apologize immediately. I will also empower them to deal with conflicts </w:t>
      </w:r>
      <w:r w:rsidRPr="00BC5BB3" w:rsidR="00B66E53">
        <w:rPr>
          <w:rFonts w:ascii="Times New Roman" w:hAnsi="Times New Roman" w:cs="Times New Roman"/>
          <w:sz w:val="24"/>
          <w:szCs w:val="24"/>
        </w:rPr>
        <w:t>by increasing</w:t>
      </w:r>
      <w:r w:rsidRPr="00BC5BB3">
        <w:rPr>
          <w:rFonts w:ascii="Times New Roman" w:hAnsi="Times New Roman" w:cs="Times New Roman"/>
          <w:sz w:val="24"/>
          <w:szCs w:val="24"/>
        </w:rPr>
        <w:t xml:space="preserve"> communication. In case they do not come up with solutions, I will </w:t>
      </w:r>
      <w:r w:rsidRPr="00BC5BB3" w:rsidR="00221DF7">
        <w:rPr>
          <w:rFonts w:ascii="Times New Roman" w:hAnsi="Times New Roman" w:cs="Times New Roman"/>
          <w:sz w:val="24"/>
          <w:szCs w:val="24"/>
        </w:rPr>
        <w:t>encourage them to approach another teacher for assistance or me.</w:t>
      </w:r>
    </w:p>
    <w:p w:rsidR="00BC5BB3" w:rsidP="00BC5BB3" w14:paraId="7C126D36" w14:textId="77777777">
      <w:pPr>
        <w:spacing w:line="480" w:lineRule="auto"/>
        <w:rPr>
          <w:rFonts w:ascii="Times New Roman" w:hAnsi="Times New Roman" w:cs="Times New Roman"/>
          <w:sz w:val="24"/>
          <w:szCs w:val="24"/>
        </w:rPr>
      </w:pPr>
    </w:p>
    <w:p w:rsidR="00BC5BB3" w:rsidP="00BC5BB3" w14:paraId="6C1BEF6E" w14:textId="77777777">
      <w:pPr>
        <w:spacing w:line="480" w:lineRule="auto"/>
        <w:rPr>
          <w:rFonts w:ascii="Times New Roman" w:hAnsi="Times New Roman" w:cs="Times New Roman"/>
          <w:sz w:val="24"/>
          <w:szCs w:val="24"/>
        </w:rPr>
      </w:pPr>
    </w:p>
    <w:p w:rsidR="00BC5BB3" w:rsidP="00BC5BB3" w14:paraId="23E6DA39" w14:textId="77777777">
      <w:pPr>
        <w:spacing w:line="480" w:lineRule="auto"/>
        <w:rPr>
          <w:rFonts w:ascii="Times New Roman" w:hAnsi="Times New Roman" w:cs="Times New Roman"/>
          <w:sz w:val="24"/>
          <w:szCs w:val="24"/>
        </w:rPr>
      </w:pPr>
    </w:p>
    <w:p w:rsidR="00BC5BB3" w:rsidP="00BC5BB3" w14:paraId="5EDC251D" w14:textId="77777777">
      <w:pPr>
        <w:spacing w:line="480" w:lineRule="auto"/>
        <w:rPr>
          <w:rFonts w:ascii="Times New Roman" w:hAnsi="Times New Roman" w:cs="Times New Roman"/>
          <w:sz w:val="24"/>
          <w:szCs w:val="24"/>
        </w:rPr>
      </w:pPr>
    </w:p>
    <w:p w:rsidR="00BC5BB3" w:rsidP="00BC5BB3" w14:paraId="1EADA07C" w14:textId="77777777">
      <w:pPr>
        <w:spacing w:line="480" w:lineRule="auto"/>
        <w:rPr>
          <w:rFonts w:ascii="Times New Roman" w:hAnsi="Times New Roman" w:cs="Times New Roman"/>
          <w:sz w:val="24"/>
          <w:szCs w:val="24"/>
        </w:rPr>
      </w:pPr>
    </w:p>
    <w:p w:rsidR="00BC5BB3" w:rsidP="00BC5BB3" w14:paraId="40DFBFFF" w14:textId="77777777">
      <w:pPr>
        <w:spacing w:line="480" w:lineRule="auto"/>
        <w:rPr>
          <w:rFonts w:ascii="Times New Roman" w:hAnsi="Times New Roman" w:cs="Times New Roman"/>
          <w:sz w:val="24"/>
          <w:szCs w:val="24"/>
        </w:rPr>
      </w:pPr>
    </w:p>
    <w:p w:rsidR="00BC5BB3" w:rsidP="00BC5BB3" w14:paraId="321ABCBA" w14:textId="77777777">
      <w:pPr>
        <w:spacing w:line="480" w:lineRule="auto"/>
        <w:rPr>
          <w:rFonts w:ascii="Times New Roman" w:hAnsi="Times New Roman" w:cs="Times New Roman"/>
          <w:sz w:val="24"/>
          <w:szCs w:val="24"/>
        </w:rPr>
      </w:pPr>
    </w:p>
    <w:p w:rsidR="00BC5BB3" w:rsidP="00BC5BB3" w14:paraId="58F423AC" w14:textId="77777777">
      <w:pPr>
        <w:spacing w:line="480" w:lineRule="auto"/>
        <w:rPr>
          <w:rFonts w:ascii="Times New Roman" w:hAnsi="Times New Roman" w:cs="Times New Roman"/>
          <w:sz w:val="24"/>
          <w:szCs w:val="24"/>
        </w:rPr>
      </w:pPr>
    </w:p>
    <w:p w:rsidR="00BC5BB3" w:rsidP="00BC5BB3" w14:paraId="69E014DC" w14:textId="77777777">
      <w:pPr>
        <w:spacing w:line="480" w:lineRule="auto"/>
        <w:rPr>
          <w:rFonts w:ascii="Times New Roman" w:hAnsi="Times New Roman" w:cs="Times New Roman"/>
          <w:sz w:val="24"/>
          <w:szCs w:val="24"/>
        </w:rPr>
      </w:pPr>
    </w:p>
    <w:p w:rsidR="00BC5BB3" w:rsidP="00BC5BB3" w14:paraId="481A96E0" w14:textId="77777777">
      <w:pPr>
        <w:spacing w:line="480" w:lineRule="auto"/>
        <w:rPr>
          <w:rFonts w:ascii="Times New Roman" w:hAnsi="Times New Roman" w:cs="Times New Roman"/>
          <w:sz w:val="24"/>
          <w:szCs w:val="24"/>
        </w:rPr>
      </w:pPr>
    </w:p>
    <w:p w:rsidR="00BC5BB3" w:rsidP="00BC5BB3" w14:paraId="07FB82F0" w14:textId="77777777">
      <w:pPr>
        <w:spacing w:line="480" w:lineRule="auto"/>
        <w:rPr>
          <w:rFonts w:ascii="Times New Roman" w:hAnsi="Times New Roman" w:cs="Times New Roman"/>
          <w:sz w:val="24"/>
          <w:szCs w:val="24"/>
        </w:rPr>
      </w:pPr>
    </w:p>
    <w:p w:rsidR="0008306C" w14:paraId="1D15CDA1" w14:textId="37E2067E">
      <w:pPr>
        <w:rPr>
          <w:rFonts w:ascii="Times New Roman" w:hAnsi="Times New Roman" w:cs="Times New Roman"/>
          <w:b/>
          <w:bCs/>
          <w:sz w:val="24"/>
          <w:szCs w:val="24"/>
        </w:rPr>
      </w:pPr>
    </w:p>
    <w:p w:rsidR="00B66E53" w:rsidRPr="00BC5BB3" w:rsidP="00BC5BB3" w14:paraId="4DBF5A9F" w14:textId="38F7FF9C">
      <w:pPr>
        <w:spacing w:line="480" w:lineRule="auto"/>
        <w:jc w:val="center"/>
        <w:rPr>
          <w:rFonts w:ascii="Times New Roman" w:hAnsi="Times New Roman" w:cs="Times New Roman"/>
          <w:b/>
          <w:bCs/>
          <w:sz w:val="24"/>
          <w:szCs w:val="24"/>
        </w:rPr>
      </w:pPr>
      <w:r w:rsidRPr="00BC5BB3">
        <w:rPr>
          <w:rFonts w:ascii="Times New Roman" w:hAnsi="Times New Roman" w:cs="Times New Roman"/>
          <w:b/>
          <w:bCs/>
          <w:sz w:val="24"/>
          <w:szCs w:val="24"/>
        </w:rPr>
        <w:t>Reference</w:t>
      </w:r>
    </w:p>
    <w:p w:rsidR="00B66E53" w:rsidRPr="00BC5BB3" w:rsidP="00BC5BB3" w14:paraId="1914D14B" w14:textId="054536A8">
      <w:pPr>
        <w:spacing w:after="0" w:line="480" w:lineRule="auto"/>
        <w:ind w:left="720" w:hanging="720"/>
        <w:contextualSpacing/>
        <w:rPr>
          <w:rFonts w:ascii="Times New Roman" w:hAnsi="Times New Roman" w:cs="Times New Roman"/>
          <w:sz w:val="24"/>
          <w:szCs w:val="24"/>
        </w:rPr>
      </w:pPr>
      <w:r w:rsidRPr="00BC5BB3">
        <w:rPr>
          <w:rFonts w:ascii="Times New Roman" w:hAnsi="Times New Roman" w:cs="Times New Roman"/>
          <w:color w:val="222222"/>
          <w:sz w:val="24"/>
          <w:szCs w:val="24"/>
          <w:shd w:val="clear" w:color="auto" w:fill="FFFFFF"/>
        </w:rPr>
        <w:t>Bradshaw, C.P., Sawyer, A.L., &amp; O’Brennan, L. M. (2007). Bullying and peer victimization at school: Perceptual differences between students and school staff. School Psychology Review, 36(3), 361–382. </w:t>
      </w:r>
    </w:p>
    <w:p w:rsidR="00273482" w:rsidRPr="00BC5BB3" w:rsidP="00BC5BB3" w14:paraId="059C75EE" w14:textId="77777777">
      <w:pPr>
        <w:spacing w:line="480" w:lineRule="auto"/>
        <w:rPr>
          <w:rFonts w:ascii="Times New Roman" w:hAnsi="Times New Roman" w:cs="Times New Roman"/>
          <w:sz w:val="24"/>
          <w:szCs w:val="24"/>
        </w:rPr>
      </w:pP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38535515"/>
      <w:docPartObj>
        <w:docPartGallery w:val="Page Numbers (Top of Page)"/>
        <w:docPartUnique/>
      </w:docPartObj>
    </w:sdtPr>
    <w:sdtEndPr>
      <w:rPr>
        <w:rFonts w:ascii="Times New Roman" w:hAnsi="Times New Roman" w:cs="Times New Roman"/>
        <w:noProof/>
        <w:sz w:val="24"/>
        <w:szCs w:val="24"/>
      </w:rPr>
    </w:sdtEndPr>
    <w:sdtContent>
      <w:p w:rsidR="00BC5BB3" w:rsidRPr="0092109D" w:rsidP="0092109D" w14:paraId="4A06CBF2" w14:textId="03D2D1DE">
        <w:pPr>
          <w:pStyle w:val="Header"/>
          <w:spacing w:line="480" w:lineRule="auto"/>
          <w:jc w:val="right"/>
          <w:rPr>
            <w:rFonts w:ascii="Times New Roman" w:hAnsi="Times New Roman" w:cs="Times New Roman"/>
            <w:sz w:val="24"/>
            <w:szCs w:val="24"/>
          </w:rPr>
        </w:pPr>
        <w:r w:rsidRPr="00BC5BB3">
          <w:rPr>
            <w:rFonts w:ascii="Times New Roman" w:hAnsi="Times New Roman" w:cs="Times New Roman"/>
            <w:sz w:val="24"/>
            <w:szCs w:val="24"/>
          </w:rPr>
          <w:fldChar w:fldCharType="begin"/>
        </w:r>
        <w:r w:rsidRPr="00BC5BB3">
          <w:rPr>
            <w:rFonts w:ascii="Times New Roman" w:hAnsi="Times New Roman" w:cs="Times New Roman"/>
            <w:sz w:val="24"/>
            <w:szCs w:val="24"/>
          </w:rPr>
          <w:instrText xml:space="preserve"> PAGE   \* MERGEFORMAT </w:instrText>
        </w:r>
        <w:r w:rsidRPr="00BC5BB3">
          <w:rPr>
            <w:rFonts w:ascii="Times New Roman" w:hAnsi="Times New Roman" w:cs="Times New Roman"/>
            <w:sz w:val="24"/>
            <w:szCs w:val="24"/>
          </w:rPr>
          <w:fldChar w:fldCharType="separate"/>
        </w:r>
        <w:r w:rsidR="008640FC">
          <w:rPr>
            <w:rFonts w:ascii="Times New Roman" w:hAnsi="Times New Roman" w:cs="Times New Roman"/>
            <w:noProof/>
            <w:sz w:val="24"/>
            <w:szCs w:val="24"/>
          </w:rPr>
          <w:t>4</w:t>
        </w:r>
        <w:r w:rsidRPr="00BC5BB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C68"/>
    <w:rsid w:val="000344C4"/>
    <w:rsid w:val="0008306C"/>
    <w:rsid w:val="00221DF7"/>
    <w:rsid w:val="00273482"/>
    <w:rsid w:val="002B0E90"/>
    <w:rsid w:val="002C4821"/>
    <w:rsid w:val="003A5014"/>
    <w:rsid w:val="00587214"/>
    <w:rsid w:val="008640FC"/>
    <w:rsid w:val="008B2C68"/>
    <w:rsid w:val="00915B78"/>
    <w:rsid w:val="0092109D"/>
    <w:rsid w:val="00B66E53"/>
    <w:rsid w:val="00BC5BB3"/>
    <w:rsid w:val="00F02C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70D4D7-F596-4A01-8040-B75AC129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BB3"/>
  </w:style>
  <w:style w:type="paragraph" w:styleId="Footer">
    <w:name w:val="footer"/>
    <w:basedOn w:val="Normal"/>
    <w:link w:val="FooterChar"/>
    <w:uiPriority w:val="99"/>
    <w:unhideWhenUsed/>
    <w:rsid w:val="00BC5B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6E7DF-67DD-4ED9-B64C-E99700F1B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2020-11-12T10:07:00Z</dcterms:created>
  <dcterms:modified xsi:type="dcterms:W3CDTF">2020-11-12T12:13:00Z</dcterms:modified>
</cp:coreProperties>
</file>